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93" w:rsidRDefault="00DD5693" w:rsidP="00DD5693">
      <w:r>
        <w:t xml:space="preserve">Petit parcours numérique quotidien </w:t>
      </w:r>
      <w:r>
        <w:tab/>
      </w:r>
      <w:r>
        <w:tab/>
        <w:t>Mardi</w:t>
      </w:r>
    </w:p>
    <w:p w:rsidR="00DD5693" w:rsidRDefault="00DD5693" w:rsidP="00DD5693">
      <w:r>
        <w:t>1 -Orthographe / Dictée</w:t>
      </w:r>
    </w:p>
    <w:p w:rsidR="00DD5693" w:rsidRDefault="00DD5693" w:rsidP="00DD5693">
      <w:hyperlink r:id="rId4" w:history="1">
        <w:r w:rsidRPr="00F82322">
          <w:rPr>
            <w:rStyle w:val="Lienhypertexte"/>
          </w:rPr>
          <w:t>https://dictee.orthodidacte.com/categories/dictees-scolaires</w:t>
        </w:r>
      </w:hyperlink>
    </w:p>
    <w:p w:rsidR="00DD5693" w:rsidRDefault="00DD5693" w:rsidP="00DD5693">
      <w:pPr>
        <w:rPr>
          <w:vertAlign w:val="superscript"/>
        </w:rPr>
      </w:pPr>
      <w:r>
        <w:t>S’inscrire sur le site / choisir son niveau / choisir « dictées du confiné » / 2</w:t>
      </w:r>
      <w:r w:rsidRPr="004733D1">
        <w:rPr>
          <w:vertAlign w:val="superscript"/>
        </w:rPr>
        <w:t>ème</w:t>
      </w:r>
      <w:r>
        <w:t xml:space="preserve"> dictée</w:t>
      </w:r>
    </w:p>
    <w:p w:rsidR="00DD5693" w:rsidRDefault="00DD5693" w:rsidP="00DD5693">
      <w:r>
        <w:t>2 - Calcul mental</w:t>
      </w:r>
    </w:p>
    <w:p w:rsidR="00DD5693" w:rsidRDefault="00DD5693" w:rsidP="00DD5693">
      <w:hyperlink r:id="rId5" w:history="1">
        <w:r w:rsidRPr="003956AB">
          <w:rPr>
            <w:rStyle w:val="Lienhypertexte"/>
          </w:rPr>
          <w:t>https://calculatice.ac-lille.fr/spip.php?rubrique2</w:t>
        </w:r>
      </w:hyperlink>
    </w:p>
    <w:p w:rsidR="00DD5693" w:rsidRDefault="00DD5693" w:rsidP="00DD5693">
      <w:r>
        <w:t>Choisir son niveau</w:t>
      </w:r>
    </w:p>
    <w:p w:rsidR="00DD5693" w:rsidRDefault="00DD5693" w:rsidP="00DD5693">
      <w:r>
        <w:t>Pour cm1 et cm2 : double/moitié /triple…/quotient exact d’une division</w:t>
      </w:r>
    </w:p>
    <w:p w:rsidR="00DD5693" w:rsidRDefault="00DD5693" w:rsidP="00DD5693">
      <w:r>
        <w:t>Pour CE2 : revoir les tables d’addition / somme de plusieurs nombres/ ajouter ou retirer 10,20…100,200</w:t>
      </w:r>
    </w:p>
    <w:p w:rsidR="00DD5693" w:rsidRDefault="00DD5693" w:rsidP="00DD5693">
      <w:r>
        <w:t>3 - Grammaire</w:t>
      </w:r>
    </w:p>
    <w:p w:rsidR="00DD5693" w:rsidRDefault="00DD5693" w:rsidP="00DD5693">
      <w:hyperlink r:id="rId6" w:history="1">
        <w:r w:rsidRPr="009A2E69">
          <w:rPr>
            <w:rStyle w:val="Lienhypertexte"/>
          </w:rPr>
          <w:t>https://www.jeuxpedago.com/index_c.php</w:t>
        </w:r>
      </w:hyperlink>
    </w:p>
    <w:p w:rsidR="00DD5693" w:rsidRDefault="00DD5693" w:rsidP="00DD5693">
      <w:r>
        <w:t>Réviser les notions étudiées surtout l’analyse de phrase (GS/Verbe/COD/Compléments circonstanciels…)</w:t>
      </w:r>
    </w:p>
    <w:p w:rsidR="00DD5693" w:rsidRDefault="00DD5693" w:rsidP="00DD5693">
      <w:pPr>
        <w:rPr>
          <w:sz w:val="20"/>
        </w:rPr>
      </w:pPr>
      <w:r>
        <w:rPr>
          <w:rStyle w:val="Lienhypertexte"/>
          <w:sz w:val="20"/>
        </w:rPr>
        <w:t xml:space="preserve">4 - </w:t>
      </w:r>
      <w:r w:rsidRPr="00836296">
        <w:rPr>
          <w:rStyle w:val="Lienhypertexte"/>
          <w:sz w:val="20"/>
        </w:rPr>
        <w:t>Numération</w:t>
      </w:r>
    </w:p>
    <w:p w:rsidR="00DD5693" w:rsidRDefault="00DD5693" w:rsidP="00DD5693">
      <w:pPr>
        <w:rPr>
          <w:sz w:val="20"/>
        </w:rPr>
      </w:pPr>
      <w:r>
        <w:rPr>
          <w:sz w:val="20"/>
        </w:rPr>
        <w:t>Révision sur les nombres entiers/choisir son niveau</w:t>
      </w:r>
    </w:p>
    <w:p w:rsidR="00DD5693" w:rsidRDefault="00DD5693" w:rsidP="00DD5693">
      <w:pPr>
        <w:rPr>
          <w:sz w:val="20"/>
        </w:rPr>
      </w:pPr>
      <w:r>
        <w:rPr>
          <w:sz w:val="20"/>
        </w:rPr>
        <w:t>Les ce2 allez sur Ce2 – cm1</w:t>
      </w:r>
    </w:p>
    <w:p w:rsidR="00DD5693" w:rsidRDefault="00DD5693" w:rsidP="00DD5693">
      <w:pPr>
        <w:rPr>
          <w:sz w:val="20"/>
        </w:rPr>
      </w:pPr>
      <w:r>
        <w:rPr>
          <w:sz w:val="20"/>
        </w:rPr>
        <w:t>Les cm1 et les cm2 allez sur cm2</w:t>
      </w:r>
    </w:p>
    <w:p w:rsidR="00DD5693" w:rsidRDefault="00DD5693" w:rsidP="00DD5693">
      <w:hyperlink r:id="rId7" w:history="1">
        <w:r w:rsidRPr="00836296">
          <w:rPr>
            <w:rStyle w:val="Lienhypertexte"/>
          </w:rPr>
          <w:t>https://ressources.sesamath.net/matoumatheux/www/num/entier/CM2/accueilCM.htm</w:t>
        </w:r>
      </w:hyperlink>
    </w:p>
    <w:p w:rsidR="00DD5693" w:rsidRDefault="00DD5693" w:rsidP="00DD5693">
      <w:r>
        <w:t>Ce2 : la droite graduée/</w:t>
      </w:r>
      <w:r w:rsidRPr="00836296">
        <w:rPr>
          <w:b/>
        </w:rPr>
        <w:t>comprendre les tableaux</w:t>
      </w:r>
      <w:r>
        <w:rPr>
          <w:b/>
        </w:rPr>
        <w:t xml:space="preserve"> (à prioriser</w:t>
      </w:r>
      <w:r w:rsidRPr="00FE02E2">
        <w:t>)/ le calendrier</w:t>
      </w:r>
    </w:p>
    <w:p w:rsidR="00DD5693" w:rsidRDefault="00DD5693" w:rsidP="00DD5693">
      <w:r>
        <w:t>cm1/cm2 : Les tables de multiplication/la droite graduée/</w:t>
      </w:r>
      <w:r w:rsidRPr="00836296">
        <w:rPr>
          <w:b/>
        </w:rPr>
        <w:t>comprendre les tableaux</w:t>
      </w:r>
      <w:r>
        <w:rPr>
          <w:b/>
        </w:rPr>
        <w:t xml:space="preserve"> (à prioriser)</w:t>
      </w:r>
    </w:p>
    <w:p w:rsidR="00DD5693" w:rsidRDefault="00DD5693" w:rsidP="00DD5693">
      <w:r>
        <w:t xml:space="preserve"> </w:t>
      </w:r>
    </w:p>
    <w:p w:rsidR="00DD5693" w:rsidRDefault="00DD5693" w:rsidP="00DD5693">
      <w:r>
        <w:t xml:space="preserve">5 - Un peu de détente avec </w:t>
      </w:r>
      <w:hyperlink r:id="rId8" w:history="1">
        <w:r w:rsidRPr="005B1909">
          <w:rPr>
            <w:rStyle w:val="Lienhypertexte"/>
          </w:rPr>
          <w:t>https://ressources.sesamath.net/matoumatheux/www/accueilniveaux/accueilFrance.htm</w:t>
        </w:r>
      </w:hyperlink>
      <w:r w:rsidRPr="005B1909">
        <w:cr/>
      </w:r>
      <w:r>
        <w:t>Aller dans la rubrique JEUX et choisir un jeu</w:t>
      </w:r>
    </w:p>
    <w:p w:rsidR="00DD5693" w:rsidRDefault="00DD5693" w:rsidP="00DD5693"/>
    <w:p w:rsidR="00DD5693" w:rsidRDefault="00DD5693" w:rsidP="00DD5693"/>
    <w:p w:rsidR="00DD5693" w:rsidRDefault="00DD5693" w:rsidP="00DD5693"/>
    <w:p w:rsidR="00E73832" w:rsidRDefault="00DD5693">
      <w:bookmarkStart w:id="0" w:name="_GoBack"/>
      <w:bookmarkEnd w:id="0"/>
    </w:p>
    <w:sectPr w:rsidR="00E7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3"/>
    <w:rsid w:val="003F09C6"/>
    <w:rsid w:val="00C97DAB"/>
    <w:rsid w:val="00D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1121-E132-4F71-BF70-7C2FBA28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5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etit%20parcours%20num&#233;rique%20quotidi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etit%20parcours%20num&#233;rique%20quotidie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uxpedago.com/index_c.php" TargetMode="External"/><Relationship Id="rId5" Type="http://schemas.openxmlformats.org/officeDocument/2006/relationships/hyperlink" Target="https://calculatice.ac-lille.fr/spip.php?rubrique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ctee.orthodidacte.com/categories/dictees-scolair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2020-04-10T16:14:00Z</dcterms:created>
  <dcterms:modified xsi:type="dcterms:W3CDTF">2020-04-10T16:14:00Z</dcterms:modified>
</cp:coreProperties>
</file>